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683C" w14:textId="77777777" w:rsidR="007838AC" w:rsidRDefault="00154779">
      <w:pPr>
        <w:spacing w:after="177" w:line="246" w:lineRule="auto"/>
        <w:ind w:left="10" w:right="-15"/>
        <w:jc w:val="center"/>
      </w:pPr>
      <w:r>
        <w:rPr>
          <w:b/>
        </w:rPr>
        <w:t xml:space="preserve">Аннотация к программе по информатике 11 класс </w:t>
      </w:r>
    </w:p>
    <w:p w14:paraId="1E3BA99B" w14:textId="77777777" w:rsidR="007838AC" w:rsidRDefault="00154779">
      <w:pPr>
        <w:spacing w:after="177" w:line="246" w:lineRule="auto"/>
        <w:ind w:left="10" w:right="-15"/>
        <w:jc w:val="center"/>
      </w:pPr>
      <w:r>
        <w:rPr>
          <w:b/>
        </w:rPr>
        <w:t xml:space="preserve">(ФГОС СОО, углубленный уровень) </w:t>
      </w:r>
    </w:p>
    <w:p w14:paraId="71E650AF" w14:textId="77777777" w:rsidR="007838AC" w:rsidRDefault="00154779">
      <w:pPr>
        <w:ind w:left="-15" w:firstLine="425"/>
      </w:pPr>
      <w:r>
        <w:t xml:space="preserve">Учебный предмет «Информатика» включен в предметную область «Математика и информатика» учебного плана Учреждения. </w:t>
      </w:r>
    </w:p>
    <w:p w14:paraId="2BB23E50" w14:textId="77777777" w:rsidR="007838AC" w:rsidRDefault="00154779">
      <w:pPr>
        <w:ind w:left="-15" w:firstLine="425"/>
      </w:pPr>
      <w:r>
        <w:t>Рабочая программа по учебном</w:t>
      </w:r>
      <w:r w:rsidR="002517F7">
        <w:t xml:space="preserve">у предмету «Информатика» для </w:t>
      </w:r>
      <w:r>
        <w:t xml:space="preserve">11 классов (углубленный уровень) составлена на основе: </w:t>
      </w:r>
    </w:p>
    <w:p w14:paraId="700D5CE6" w14:textId="77777777" w:rsidR="007838AC" w:rsidRDefault="00154779">
      <w:pPr>
        <w:numPr>
          <w:ilvl w:val="0"/>
          <w:numId w:val="1"/>
        </w:numPr>
        <w:spacing w:after="180"/>
        <w:ind w:hanging="139"/>
      </w:pPr>
      <w:r>
        <w:t xml:space="preserve">Федерального государственного образовательного стандарта среднего общего образования, утвержденного приказом Министерства образования и науки РФ от 17 мая 2012 г. № 413, с изменениями и дополнениями; </w:t>
      </w:r>
    </w:p>
    <w:p w14:paraId="4BB1DB97" w14:textId="12517D1B" w:rsidR="007838AC" w:rsidRDefault="00154779">
      <w:pPr>
        <w:numPr>
          <w:ilvl w:val="0"/>
          <w:numId w:val="1"/>
        </w:numPr>
        <w:spacing w:line="240" w:lineRule="auto"/>
        <w:ind w:hanging="139"/>
      </w:pPr>
      <w:r>
        <w:t>Основной образовательной программы МБОУ г. Мурманска «</w:t>
      </w:r>
      <w:r w:rsidR="00622B03">
        <w:rPr>
          <w:szCs w:val="24"/>
        </w:rPr>
        <w:t>Мурманский политехнический лицей</w:t>
      </w:r>
      <w:r>
        <w:t xml:space="preserve">». </w:t>
      </w:r>
    </w:p>
    <w:p w14:paraId="01420966" w14:textId="77777777" w:rsidR="007838AC" w:rsidRDefault="007838AC">
      <w:pPr>
        <w:spacing w:after="182" w:line="240" w:lineRule="auto"/>
        <w:ind w:left="427" w:firstLine="0"/>
      </w:pPr>
    </w:p>
    <w:p w14:paraId="5D6F43DA" w14:textId="77777777" w:rsidR="007838AC" w:rsidRDefault="00154779">
      <w:pPr>
        <w:ind w:left="-15" w:firstLine="576"/>
      </w:pPr>
      <w:r>
        <w:t xml:space="preserve">Рабочая программа рассчитана на 136 часов в 11 классе (4 часа в неделю). </w:t>
      </w:r>
    </w:p>
    <w:p w14:paraId="108AEC13" w14:textId="77777777" w:rsidR="007838AC" w:rsidRDefault="00154779">
      <w:pPr>
        <w:ind w:left="-15" w:firstLine="576"/>
      </w:pPr>
      <w:r>
        <w:t xml:space="preserve">Углубленный курс информатики ориентирован на достижение следующих образовательных </w:t>
      </w:r>
      <w:r>
        <w:rPr>
          <w:b/>
        </w:rPr>
        <w:t>целей</w:t>
      </w:r>
      <w:r>
        <w:t xml:space="preserve">: </w:t>
      </w:r>
    </w:p>
    <w:p w14:paraId="3C8F46BB" w14:textId="77777777" w:rsidR="007838AC" w:rsidRDefault="00154779">
      <w:pPr>
        <w:numPr>
          <w:ilvl w:val="0"/>
          <w:numId w:val="1"/>
        </w:numPr>
        <w:ind w:hanging="139"/>
      </w:pPr>
      <w:r>
        <w:t xml:space="preserve">формирование научного мировоззрения, развитие интеллектуальных способностей и познавательных интересов учащихся за счет освоение основных понятий и методов информатики; </w:t>
      </w:r>
    </w:p>
    <w:p w14:paraId="5F9945C1" w14:textId="77777777" w:rsidR="007838AC" w:rsidRDefault="00154779">
      <w:pPr>
        <w:numPr>
          <w:ilvl w:val="0"/>
          <w:numId w:val="1"/>
        </w:numPr>
        <w:ind w:hanging="139"/>
      </w:pPr>
      <w:r>
        <w:t xml:space="preserve">анализ и оценку информационных моделей, систем из различных предметных областей, в частности, информационных моделей, возникающих в процессе изучения технических, биологических, социальных систем, а также освоение широко используемых на практике методов формализации (языки, алгоритмы и их программная реализация); - освоение методов, средств и технологии работы с информацией различных видов, технологии работы с информационными ресурсами общества, методы и средства обеспечения </w:t>
      </w:r>
      <w:hyperlink r:id="rId5">
        <w:r>
          <w:t xml:space="preserve">информационной безопасности </w:t>
        </w:r>
      </w:hyperlink>
      <w:r>
        <w:t xml:space="preserve">и пр.; </w:t>
      </w:r>
    </w:p>
    <w:p w14:paraId="1615E471" w14:textId="77777777" w:rsidR="007838AC" w:rsidRDefault="00154779">
      <w:pPr>
        <w:numPr>
          <w:ilvl w:val="0"/>
          <w:numId w:val="1"/>
        </w:numPr>
        <w:ind w:hanging="139"/>
      </w:pPr>
      <w:r>
        <w:t xml:space="preserve">освоение основных методов информатики, прежде всего, имитационного моделирования; </w:t>
      </w:r>
    </w:p>
    <w:p w14:paraId="60E98908" w14:textId="77777777" w:rsidR="007838AC" w:rsidRDefault="00154779">
      <w:pPr>
        <w:numPr>
          <w:ilvl w:val="0"/>
          <w:numId w:val="1"/>
        </w:numPr>
        <w:ind w:hanging="139"/>
      </w:pPr>
      <w:r>
        <w:t>обеспечение социализации учащихся в современном информационном обществе и подготовка к будущей</w:t>
      </w:r>
      <w:hyperlink r:id="rId6">
        <w:r>
          <w:t>профессиональной деятельности.</w:t>
        </w:r>
      </w:hyperlink>
    </w:p>
    <w:p w14:paraId="7A3AEAC5" w14:textId="77777777" w:rsidR="007838AC" w:rsidRDefault="00154779">
      <w:pPr>
        <w:spacing w:after="177" w:line="246" w:lineRule="auto"/>
        <w:ind w:left="10" w:right="-15"/>
        <w:jc w:val="center"/>
      </w:pPr>
      <w:r>
        <w:rPr>
          <w:b/>
        </w:rPr>
        <w:t>Учебно-методический комплект</w:t>
      </w:r>
    </w:p>
    <w:p w14:paraId="414D72DD" w14:textId="77777777" w:rsidR="007838AC" w:rsidRDefault="00154779" w:rsidP="00827DBC">
      <w:pPr>
        <w:numPr>
          <w:ilvl w:val="0"/>
          <w:numId w:val="2"/>
        </w:numPr>
        <w:spacing w:line="240" w:lineRule="auto"/>
        <w:ind w:hanging="360"/>
      </w:pPr>
      <w:r>
        <w:t xml:space="preserve">Поляков К.Ю., Еремин Е.А. Информатика. Учебник для 11 </w:t>
      </w:r>
      <w:proofErr w:type="spellStart"/>
      <w:r>
        <w:t>кл</w:t>
      </w:r>
      <w:proofErr w:type="spellEnd"/>
      <w:r>
        <w:t xml:space="preserve">. </w:t>
      </w:r>
    </w:p>
    <w:p w14:paraId="533C6652" w14:textId="77777777" w:rsidR="007838AC" w:rsidRDefault="007838AC">
      <w:pPr>
        <w:spacing w:after="0" w:line="240" w:lineRule="auto"/>
        <w:ind w:left="0" w:firstLine="0"/>
      </w:pPr>
    </w:p>
    <w:sectPr w:rsidR="007838AC" w:rsidSect="00827DBC">
      <w:pgSz w:w="11906" w:h="16838"/>
      <w:pgMar w:top="426" w:right="847" w:bottom="1256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27B75"/>
    <w:multiLevelType w:val="hybridMultilevel"/>
    <w:tmpl w:val="F01AB218"/>
    <w:lvl w:ilvl="0" w:tplc="F3C0B0CC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D835C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A4BC2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36B75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6CBAD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ACC77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203B0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38614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18FF2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BF3020"/>
    <w:multiLevelType w:val="hybridMultilevel"/>
    <w:tmpl w:val="D2488E4A"/>
    <w:lvl w:ilvl="0" w:tplc="3D52D7F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BE42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D064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6CF1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04EB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B80E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FC1E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4A8D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8C11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AC"/>
    <w:rsid w:val="000642D9"/>
    <w:rsid w:val="00154779"/>
    <w:rsid w:val="00223801"/>
    <w:rsid w:val="002517F7"/>
    <w:rsid w:val="00622B03"/>
    <w:rsid w:val="007838AC"/>
    <w:rsid w:val="00827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661E0"/>
  <w15:docId w15:val="{F6F65338-5710-4D7E-9AAE-3993D1251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42D9"/>
    <w:pPr>
      <w:spacing w:after="174" w:line="351" w:lineRule="auto"/>
      <w:ind w:left="-5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professionalmznaya_deyatelmznostmz/" TargetMode="External"/><Relationship Id="rId5" Type="http://schemas.openxmlformats.org/officeDocument/2006/relationships/hyperlink" Target="http://pandia.ru/text/category/informatcionnaya_bezopasnostm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Н. Малышкина</dc:creator>
  <cp:keywords/>
  <cp:lastModifiedBy>User</cp:lastModifiedBy>
  <cp:revision>3</cp:revision>
  <dcterms:created xsi:type="dcterms:W3CDTF">2023-09-25T13:11:00Z</dcterms:created>
  <dcterms:modified xsi:type="dcterms:W3CDTF">2024-05-17T21:22:00Z</dcterms:modified>
</cp:coreProperties>
</file>